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2" w:type="dxa"/>
        <w:tblLayout w:type="fixed"/>
        <w:tblCellMar>
          <w:left w:w="70" w:type="dxa"/>
          <w:right w:w="70" w:type="dxa"/>
        </w:tblCellMar>
        <w:tblLook w:val="0000"/>
      </w:tblPr>
      <w:tblGrid>
        <w:gridCol w:w="1843"/>
        <w:gridCol w:w="425"/>
        <w:gridCol w:w="1843"/>
        <w:gridCol w:w="709"/>
        <w:gridCol w:w="5528"/>
      </w:tblGrid>
      <w:tr w:rsidR="00C54E0B" w:rsidRPr="00C54E0B" w:rsidTr="00E130CD">
        <w:trPr>
          <w:trHeight w:val="1792"/>
        </w:trPr>
        <w:tc>
          <w:tcPr>
            <w:tcW w:w="4111" w:type="dxa"/>
            <w:gridSpan w:val="3"/>
            <w:shd w:val="clear" w:color="auto" w:fill="auto"/>
          </w:tcPr>
          <w:p w:rsidR="00C54E0B" w:rsidRPr="00C54E0B" w:rsidRDefault="00C54E0B" w:rsidP="00C54E0B">
            <w:pPr>
              <w:suppressAutoHyphens/>
              <w:spacing w:after="0" w:line="240" w:lineRule="auto"/>
              <w:ind w:right="-1630" w:firstLine="781"/>
              <w:rPr>
                <w:rFonts w:ascii="Times New Roman" w:eastAsia="Times New Roman" w:hAnsi="Times New Roman" w:cs="Times New Roman"/>
                <w:sz w:val="12"/>
                <w:szCs w:val="12"/>
                <w:lang w:eastAsia="ar-SA"/>
              </w:rPr>
            </w:pPr>
            <w:r w:rsidRPr="00C54E0B">
              <w:rPr>
                <w:rFonts w:ascii="Times New Roman" w:eastAsia="Times New Roman" w:hAnsi="Times New Roman" w:cs="Times New Roman"/>
                <w:sz w:val="28"/>
                <w:szCs w:val="20"/>
                <w:lang w:eastAsia="ar-SA"/>
              </w:rPr>
              <w:t xml:space="preserve">        </w:t>
            </w:r>
            <w:r w:rsidRPr="00C54E0B">
              <w:rPr>
                <w:rFonts w:ascii="Times New Roman" w:eastAsia="Times New Roman" w:hAnsi="Times New Roman" w:cs="Times New Roman"/>
                <w:sz w:val="28"/>
                <w:szCs w:val="20"/>
                <w:lang w:eastAsia="ar-SA"/>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 o:ole="" filled="t">
                  <v:fill color2="black"/>
                  <v:imagedata r:id="rId4" o:title=""/>
                </v:shape>
                <o:OLEObject Type="Embed" ProgID="PBrush" ShapeID="_x0000_i1025" DrawAspect="Content" ObjectID="_1748498742" r:id="rId5"/>
              </w:object>
            </w: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12"/>
                <w:szCs w:val="12"/>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РОССИЙСКОЙ ФЕДЕРАЦИИ</w:t>
            </w: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lang w:eastAsia="ar-SA"/>
              </w:rPr>
            </w:pPr>
            <w:r w:rsidRPr="00C54E0B">
              <w:rPr>
                <w:rFonts w:ascii="Times New Roman" w:eastAsia="Times New Roman" w:hAnsi="Times New Roman" w:cs="Times New Roman"/>
                <w:b/>
                <w:sz w:val="20"/>
                <w:szCs w:val="20"/>
                <w:lang w:eastAsia="ar-SA"/>
              </w:rPr>
              <w:t>КЕМЕРОВСКОЙ ОБЛАСТИ - КУЗБАССА</w:t>
            </w:r>
          </w:p>
          <w:p w:rsidR="00C54E0B" w:rsidRPr="00C54E0B" w:rsidRDefault="00C54E0B" w:rsidP="00C54E0B">
            <w:pPr>
              <w:suppressAutoHyphens/>
              <w:spacing w:after="0" w:line="240" w:lineRule="exact"/>
              <w:jc w:val="center"/>
              <w:rPr>
                <w:rFonts w:ascii="Times New Roman" w:eastAsia="Times New Roman" w:hAnsi="Times New Roman" w:cs="Times New Roman"/>
                <w:b/>
                <w:lang w:eastAsia="ar-SA"/>
              </w:rPr>
            </w:pPr>
            <w:r w:rsidRPr="00C54E0B">
              <w:rPr>
                <w:rFonts w:ascii="Times New Roman" w:eastAsia="Times New Roman" w:hAnsi="Times New Roman" w:cs="Times New Roman"/>
                <w:b/>
                <w:lang w:eastAsia="ar-SA"/>
              </w:rPr>
              <w:t>ПРОКУРАТУРА ГОРОДА</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r w:rsidRPr="00C54E0B">
              <w:rPr>
                <w:rFonts w:ascii="Times New Roman" w:eastAsia="Times New Roman" w:hAnsi="Times New Roman" w:cs="Times New Roman"/>
                <w:b/>
                <w:lang w:eastAsia="ar-SA"/>
              </w:rPr>
              <w:t>ЛЕНИНСКА - КУЗНЕЦКОГО</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sz w:val="12"/>
                <w:szCs w:val="12"/>
                <w:u w:val="single"/>
                <w:lang w:eastAsia="ar-SA"/>
              </w:rPr>
            </w:pPr>
            <w:r w:rsidRPr="00C54E0B">
              <w:rPr>
                <w:rFonts w:ascii="Times New Roman" w:eastAsia="Times New Roman" w:hAnsi="Times New Roman" w:cs="Times New Roman"/>
                <w:b/>
                <w:sz w:val="20"/>
                <w:szCs w:val="20"/>
                <w:lang w:eastAsia="ar-SA"/>
              </w:rPr>
              <w:t>пр. Кирова,37,г. Ленинск-Кузнецкий, Кемеровская обл., Россия, 652500</w:t>
            </w:r>
          </w:p>
          <w:p w:rsidR="00C54E0B" w:rsidRPr="00C54E0B" w:rsidRDefault="00C54E0B" w:rsidP="00C54E0B">
            <w:pPr>
              <w:suppressAutoHyphens/>
              <w:spacing w:after="0" w:line="240" w:lineRule="auto"/>
              <w:jc w:val="center"/>
              <w:rPr>
                <w:rFonts w:ascii="Times New Roman" w:eastAsia="Times New Roman" w:hAnsi="Times New Roman" w:cs="Times New Roman"/>
                <w:sz w:val="12"/>
                <w:szCs w:val="12"/>
                <w:u w:val="single"/>
                <w:lang w:eastAsia="ar-SA"/>
              </w:rPr>
            </w:pPr>
          </w:p>
        </w:tc>
        <w:tc>
          <w:tcPr>
            <w:tcW w:w="709" w:type="dxa"/>
            <w:vMerge w:val="restart"/>
            <w:shd w:val="clear" w:color="auto" w:fill="auto"/>
          </w:tcPr>
          <w:p w:rsidR="00C54E0B" w:rsidRPr="00C54E0B" w:rsidRDefault="00C54E0B" w:rsidP="00C54E0B">
            <w:pPr>
              <w:suppressAutoHyphens/>
              <w:snapToGrid w:val="0"/>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tc>
        <w:tc>
          <w:tcPr>
            <w:tcW w:w="5528" w:type="dxa"/>
            <w:vMerge w:val="restart"/>
            <w:shd w:val="clear" w:color="auto" w:fill="auto"/>
          </w:tcPr>
          <w:p w:rsidR="00C54E0B" w:rsidRPr="00C54E0B" w:rsidRDefault="00C54E0B" w:rsidP="00C54E0B">
            <w:pPr>
              <w:suppressAutoHyphens/>
              <w:snapToGrid w:val="0"/>
              <w:spacing w:after="0" w:line="240" w:lineRule="exact"/>
              <w:ind w:left="-70"/>
              <w:rPr>
                <w:rFonts w:ascii="Times New Roman" w:eastAsia="Times New Roman" w:hAnsi="Times New Roman" w:cs="Times New Roman"/>
                <w:sz w:val="28"/>
                <w:szCs w:val="20"/>
                <w:lang w:eastAsia="ar-SA"/>
              </w:rPr>
            </w:pP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8"/>
                <w:lang w:eastAsia="ar-SA"/>
              </w:rPr>
            </w:pPr>
          </w:p>
          <w:p w:rsidR="00E130CD"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 xml:space="preserve">Для публикации на официальном сайте администрации Полысаевского </w:t>
            </w: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городского округа</w:t>
            </w:r>
          </w:p>
        </w:tc>
      </w:tr>
      <w:tr w:rsidR="00C54E0B" w:rsidRPr="00C54E0B" w:rsidTr="00E130CD">
        <w:trPr>
          <w:trHeight w:val="284"/>
        </w:trPr>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0"/>
                <w:lang w:eastAsia="ar-SA"/>
              </w:rPr>
            </w:pPr>
            <w:r w:rsidRPr="00C54E0B">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15</w:t>
            </w:r>
            <w:r w:rsidRPr="00C54E0B">
              <w:rPr>
                <w:rFonts w:ascii="Times New Roman" w:eastAsia="Times New Roman" w:hAnsi="Times New Roman" w:cs="Times New Roman"/>
                <w:sz w:val="24"/>
                <w:szCs w:val="20"/>
                <w:lang w:eastAsia="ar-SA"/>
              </w:rPr>
              <w:t>.0</w:t>
            </w:r>
            <w:r>
              <w:rPr>
                <w:rFonts w:ascii="Times New Roman" w:eastAsia="Times New Roman" w:hAnsi="Times New Roman" w:cs="Times New Roman"/>
                <w:sz w:val="24"/>
                <w:szCs w:val="20"/>
                <w:lang w:eastAsia="ar-SA"/>
              </w:rPr>
              <w:t>6</w:t>
            </w:r>
            <w:r w:rsidRPr="00C54E0B">
              <w:rPr>
                <w:rFonts w:ascii="Times New Roman" w:eastAsia="Times New Roman" w:hAnsi="Times New Roman" w:cs="Times New Roman"/>
                <w:sz w:val="24"/>
                <w:szCs w:val="20"/>
                <w:lang w:eastAsia="ar-SA"/>
              </w:rPr>
              <w:t>.202</w:t>
            </w:r>
            <w:r>
              <w:rPr>
                <w:rFonts w:ascii="Times New Roman" w:eastAsia="Times New Roman" w:hAnsi="Times New Roman" w:cs="Times New Roman"/>
                <w:sz w:val="24"/>
                <w:szCs w:val="20"/>
                <w:lang w:eastAsia="ar-SA"/>
              </w:rPr>
              <w:t>3</w:t>
            </w:r>
          </w:p>
        </w:tc>
        <w:tc>
          <w:tcPr>
            <w:tcW w:w="425" w:type="dxa"/>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C54E0B">
              <w:rPr>
                <w:rFonts w:ascii="Times New Roman" w:eastAsia="Times New Roman" w:hAnsi="Times New Roman" w:cs="Times New Roman"/>
                <w:sz w:val="24"/>
                <w:szCs w:val="20"/>
                <w:lang w:eastAsia="ar-SA"/>
              </w:rPr>
              <w:t>№</w:t>
            </w:r>
          </w:p>
        </w:tc>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4"/>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Cs w:val="20"/>
                <w:lang w:eastAsia="ar-SA"/>
              </w:rPr>
            </w:pPr>
            <w:r w:rsidRPr="00C54E0B">
              <w:rPr>
                <w:rFonts w:ascii="Times New Roman" w:eastAsia="Times New Roman" w:hAnsi="Times New Roman" w:cs="Times New Roman"/>
                <w:sz w:val="24"/>
                <w:szCs w:val="24"/>
                <w:lang w:eastAsia="ar-SA"/>
              </w:rPr>
              <w:t>22-1-202</w:t>
            </w:r>
            <w:r>
              <w:rPr>
                <w:rFonts w:ascii="Times New Roman" w:eastAsia="Times New Roman" w:hAnsi="Times New Roman" w:cs="Times New Roman"/>
                <w:sz w:val="24"/>
                <w:szCs w:val="24"/>
                <w:lang w:eastAsia="ar-SA"/>
              </w:rPr>
              <w:t>3</w:t>
            </w:r>
          </w:p>
        </w:tc>
        <w:tc>
          <w:tcPr>
            <w:tcW w:w="709"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Cs w:val="20"/>
                <w:lang w:eastAsia="ar-SA"/>
              </w:rPr>
            </w:pPr>
          </w:p>
        </w:tc>
        <w:tc>
          <w:tcPr>
            <w:tcW w:w="5528"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p>
        </w:tc>
      </w:tr>
    </w:tbl>
    <w:p w:rsidR="00C54E0B" w:rsidRDefault="00C54E0B" w:rsidP="000B63C9">
      <w:pPr>
        <w:spacing w:after="0" w:line="240" w:lineRule="auto"/>
        <w:jc w:val="both"/>
        <w:rPr>
          <w:rFonts w:ascii="Times New Roman" w:eastAsia="Times New Roman" w:hAnsi="Times New Roman" w:cs="Times New Roman"/>
          <w:b/>
          <w:sz w:val="28"/>
          <w:szCs w:val="28"/>
          <w:lang w:eastAsia="ru-RU"/>
        </w:rPr>
      </w:pPr>
    </w:p>
    <w:p w:rsidR="000B63C9" w:rsidRDefault="00FA7CA5" w:rsidP="000B63C9">
      <w:pPr>
        <w:spacing w:after="0" w:line="240" w:lineRule="auto"/>
        <w:jc w:val="both"/>
        <w:rPr>
          <w:rFonts w:ascii="Times New Roman" w:eastAsia="Times New Roman" w:hAnsi="Times New Roman" w:cs="Times New Roman"/>
          <w:sz w:val="28"/>
          <w:szCs w:val="28"/>
          <w:lang w:eastAsia="ru-RU"/>
        </w:rPr>
      </w:pPr>
      <w:r w:rsidRPr="003C07D9">
        <w:rPr>
          <w:rFonts w:ascii="Times New Roman" w:eastAsia="Times New Roman" w:hAnsi="Times New Roman" w:cs="Times New Roman"/>
          <w:b/>
          <w:sz w:val="28"/>
          <w:szCs w:val="28"/>
          <w:lang w:eastAsia="ru-RU"/>
        </w:rPr>
        <w:t>О ПРИМЕНЕНИИ СУДАМИ ЗАКОНОДАТЕЛЬСТВА ОБ ОТВЕТСТВЕННОСТИ ЗА НАРУШЕНИЯ В ОБЛАСТИ ОХРАНЫ ОКРУЖАЮЩЕЙ СРЕДЫ И ПРИРОДОПОЛЬЗОВАНИЯ</w:t>
      </w:r>
    </w:p>
    <w:p w:rsidR="000B63C9" w:rsidRDefault="000B63C9" w:rsidP="000B63C9">
      <w:pPr>
        <w:spacing w:after="0" w:line="240" w:lineRule="auto"/>
        <w:ind w:firstLine="708"/>
        <w:jc w:val="both"/>
        <w:rPr>
          <w:rFonts w:ascii="Times New Roman" w:eastAsia="Times New Roman" w:hAnsi="Times New Roman" w:cs="Times New Roman"/>
          <w:sz w:val="28"/>
          <w:szCs w:val="28"/>
          <w:lang w:eastAsia="ru-RU"/>
        </w:rPr>
      </w:pPr>
    </w:p>
    <w:p w:rsidR="003C07D9" w:rsidRDefault="00FA7CA5" w:rsidP="000B63C9">
      <w:pPr>
        <w:spacing w:after="0" w:line="240" w:lineRule="auto"/>
        <w:ind w:firstLine="708"/>
        <w:jc w:val="both"/>
        <w:rPr>
          <w:rFonts w:ascii="Times New Roman" w:eastAsia="Times New Roman" w:hAnsi="Times New Roman" w:cs="Times New Roman"/>
          <w:sz w:val="28"/>
          <w:szCs w:val="28"/>
          <w:lang w:eastAsia="ru-RU"/>
        </w:rPr>
      </w:pPr>
      <w:r w:rsidRPr="003C07D9">
        <w:rPr>
          <w:rFonts w:ascii="Times New Roman" w:eastAsia="Times New Roman" w:hAnsi="Times New Roman" w:cs="Times New Roman"/>
          <w:sz w:val="28"/>
          <w:szCs w:val="28"/>
          <w:lang w:eastAsia="ru-RU"/>
        </w:rPr>
        <w:t>Новые положения об экологических преступлениях, внесенных постановлением Пленума Верховного суда от 15.12.2022 № 38 «О внесении изменений в некоторые постановления Пленума Верховного суда Российской Федерации по уголовным делам», помогут бороться с незаконной вырубкой лесов на землях сельскохозяйственного назначения.</w:t>
      </w:r>
    </w:p>
    <w:p w:rsidR="003C07D9" w:rsidRDefault="00FA7CA5" w:rsidP="003C07D9">
      <w:pPr>
        <w:spacing w:after="0" w:line="240" w:lineRule="auto"/>
        <w:ind w:firstLine="708"/>
        <w:jc w:val="both"/>
        <w:rPr>
          <w:rFonts w:ascii="Times New Roman" w:eastAsia="Times New Roman" w:hAnsi="Times New Roman" w:cs="Times New Roman"/>
          <w:sz w:val="28"/>
          <w:szCs w:val="28"/>
          <w:lang w:eastAsia="ru-RU"/>
        </w:rPr>
      </w:pPr>
      <w:r w:rsidRPr="003C07D9">
        <w:rPr>
          <w:rFonts w:ascii="Times New Roman" w:eastAsia="Times New Roman" w:hAnsi="Times New Roman" w:cs="Times New Roman"/>
          <w:sz w:val="28"/>
          <w:szCs w:val="28"/>
          <w:lang w:eastAsia="ru-RU"/>
        </w:rPr>
        <w:t xml:space="preserve">Так, в пункте 16 постановления Пленума Верховного суда от 18.10.2012 № 21 незаконной рубкой лесных насаждений также </w:t>
      </w:r>
      <w:r w:rsidR="003C07D9">
        <w:rPr>
          <w:rFonts w:ascii="Times New Roman" w:eastAsia="Times New Roman" w:hAnsi="Times New Roman" w:cs="Times New Roman"/>
          <w:sz w:val="28"/>
          <w:szCs w:val="28"/>
          <w:lang w:eastAsia="ru-RU"/>
        </w:rPr>
        <w:t xml:space="preserve">  </w:t>
      </w:r>
      <w:r w:rsidRPr="003C07D9">
        <w:rPr>
          <w:rFonts w:ascii="Times New Roman" w:eastAsia="Times New Roman" w:hAnsi="Times New Roman" w:cs="Times New Roman"/>
          <w:sz w:val="28"/>
          <w:szCs w:val="28"/>
          <w:lang w:eastAsia="ru-RU"/>
        </w:rPr>
        <w:t>признана рубка</w:t>
      </w:r>
      <w:r w:rsidR="003C07D9">
        <w:rPr>
          <w:rFonts w:ascii="Times New Roman" w:eastAsia="Times New Roman" w:hAnsi="Times New Roman" w:cs="Times New Roman"/>
          <w:sz w:val="28"/>
          <w:szCs w:val="28"/>
          <w:lang w:eastAsia="ru-RU"/>
        </w:rPr>
        <w:t xml:space="preserve">, </w:t>
      </w:r>
      <w:r w:rsidRPr="003C07D9">
        <w:rPr>
          <w:rFonts w:ascii="Times New Roman" w:eastAsia="Times New Roman" w:hAnsi="Times New Roman" w:cs="Times New Roman"/>
          <w:sz w:val="28"/>
          <w:szCs w:val="28"/>
          <w:lang w:eastAsia="ru-RU"/>
        </w:rPr>
        <w:t>осуществляемая:</w:t>
      </w:r>
      <w:r w:rsidRPr="003C07D9">
        <w:rPr>
          <w:rFonts w:ascii="Times New Roman" w:eastAsia="Times New Roman" w:hAnsi="Times New Roman" w:cs="Times New Roman"/>
          <w:sz w:val="28"/>
          <w:szCs w:val="28"/>
          <w:lang w:eastAsia="ru-RU"/>
        </w:rPr>
        <w:br/>
        <w:t>1) на основании представленных в органы, принимающие решение о возможности проведения рубки, заведомо для виновного подложных документов на использование лесов;</w:t>
      </w:r>
      <w:r w:rsidRPr="003C07D9">
        <w:rPr>
          <w:rFonts w:ascii="Times New Roman" w:eastAsia="Times New Roman" w:hAnsi="Times New Roman" w:cs="Times New Roman"/>
          <w:sz w:val="28"/>
          <w:szCs w:val="28"/>
          <w:lang w:eastAsia="ru-RU"/>
        </w:rPr>
        <w:br/>
        <w:t xml:space="preserve">2) при отсутствии утвержденного в установленном порядке проекта </w:t>
      </w:r>
      <w:proofErr w:type="spellStart"/>
      <w:r w:rsidRPr="003C07D9">
        <w:rPr>
          <w:rFonts w:ascii="Times New Roman" w:eastAsia="Times New Roman" w:hAnsi="Times New Roman" w:cs="Times New Roman"/>
          <w:sz w:val="28"/>
          <w:szCs w:val="28"/>
          <w:lang w:eastAsia="ru-RU"/>
        </w:rPr>
        <w:t>культуртехнической</w:t>
      </w:r>
      <w:proofErr w:type="spellEnd"/>
      <w:r w:rsidRPr="003C07D9">
        <w:rPr>
          <w:rFonts w:ascii="Times New Roman" w:eastAsia="Times New Roman" w:hAnsi="Times New Roman" w:cs="Times New Roman"/>
          <w:sz w:val="28"/>
          <w:szCs w:val="28"/>
          <w:lang w:eastAsia="ru-RU"/>
        </w:rPr>
        <w:t xml:space="preserve"> мелиорации, а также с нарушением запретов и ограничений на рубку, установленных законодательством.</w:t>
      </w:r>
    </w:p>
    <w:p w:rsidR="003C07D9" w:rsidRDefault="00FA7CA5" w:rsidP="003C07D9">
      <w:pPr>
        <w:spacing w:after="0" w:line="240" w:lineRule="auto"/>
        <w:ind w:firstLine="708"/>
        <w:jc w:val="both"/>
        <w:rPr>
          <w:rFonts w:ascii="Times New Roman" w:eastAsia="Times New Roman" w:hAnsi="Times New Roman" w:cs="Times New Roman"/>
          <w:sz w:val="28"/>
          <w:szCs w:val="28"/>
          <w:lang w:eastAsia="ru-RU"/>
        </w:rPr>
      </w:pPr>
      <w:r w:rsidRPr="003C07D9">
        <w:rPr>
          <w:rFonts w:ascii="Times New Roman" w:eastAsia="Times New Roman" w:hAnsi="Times New Roman" w:cs="Times New Roman"/>
          <w:sz w:val="28"/>
          <w:szCs w:val="28"/>
          <w:lang w:eastAsia="ru-RU"/>
        </w:rPr>
        <w:t>Кроме того, новая редакция постановления Пленума Верховного Суда Российской Федерации от 18.10.2012 № 21 освобождает от уголовной ответственности лиц, которые совершили рубку лесных насаждений в целях устранения опасности, угрожающей личности и правам данного лица или иных лиц, а также охраняемым законом интересам общества или государства, если эта опасность не могла быть устранена иными средствами. При этом, такое деяние не признается преступным при условии, что не было допущено превышения пределов крайней необходимости (статья 39 Уголовного кодекса Российской Федерации).</w:t>
      </w:r>
      <w:r w:rsidRPr="003C07D9">
        <w:rPr>
          <w:rFonts w:ascii="Times New Roman" w:eastAsia="Times New Roman" w:hAnsi="Times New Roman" w:cs="Times New Roman"/>
          <w:sz w:val="28"/>
          <w:szCs w:val="28"/>
          <w:lang w:eastAsia="ru-RU"/>
        </w:rPr>
        <w:br/>
        <w:t>Часть положений определяет судьбу орудий и иных средств совершения преступления.</w:t>
      </w:r>
    </w:p>
    <w:p w:rsidR="00FA7CA5" w:rsidRPr="003C07D9" w:rsidRDefault="00FA7CA5" w:rsidP="003C07D9">
      <w:pPr>
        <w:spacing w:after="0" w:line="240" w:lineRule="auto"/>
        <w:ind w:firstLine="708"/>
        <w:jc w:val="both"/>
        <w:rPr>
          <w:rFonts w:ascii="Times New Roman" w:eastAsia="Times New Roman" w:hAnsi="Times New Roman" w:cs="Times New Roman"/>
          <w:sz w:val="28"/>
          <w:szCs w:val="28"/>
          <w:lang w:eastAsia="ru-RU"/>
        </w:rPr>
      </w:pPr>
      <w:r w:rsidRPr="003C07D9">
        <w:rPr>
          <w:rFonts w:ascii="Times New Roman" w:eastAsia="Times New Roman" w:hAnsi="Times New Roman" w:cs="Times New Roman"/>
          <w:sz w:val="28"/>
          <w:szCs w:val="28"/>
          <w:lang w:eastAsia="ru-RU"/>
        </w:rPr>
        <w:t xml:space="preserve">Так, орудия, оборудование или иные средства совершения экологического преступления, приобщенные к делу в качестве вещественных </w:t>
      </w:r>
      <w:r w:rsidRPr="003C07D9">
        <w:rPr>
          <w:rFonts w:ascii="Times New Roman" w:eastAsia="Times New Roman" w:hAnsi="Times New Roman" w:cs="Times New Roman"/>
          <w:sz w:val="28"/>
          <w:szCs w:val="28"/>
          <w:lang w:eastAsia="ru-RU"/>
        </w:rPr>
        <w:lastRenderedPageBreak/>
        <w:t>доказательств, подлежат конфискации. Если в судебном заседании собственник орудия, оборудования или иного средства совершения преступления не установлен, то такие орудия, оборудование и средства подлежат передаче в собственность государства.</w:t>
      </w:r>
    </w:p>
    <w:p w:rsidR="007E7C2B" w:rsidRDefault="007E7C2B" w:rsidP="003C07D9">
      <w:pPr>
        <w:spacing w:after="0" w:line="240" w:lineRule="auto"/>
        <w:jc w:val="both"/>
        <w:rPr>
          <w:rFonts w:ascii="Times New Roman" w:hAnsi="Times New Roman" w:cs="Times New Roman"/>
          <w:b/>
          <w:color w:val="000000"/>
          <w:sz w:val="28"/>
          <w:szCs w:val="28"/>
          <w:shd w:val="clear" w:color="auto" w:fill="FFFFFF"/>
        </w:rPr>
      </w:pPr>
      <w:bookmarkStart w:id="0" w:name="_Hlk132736862"/>
      <w:bookmarkEnd w:id="0"/>
    </w:p>
    <w:sectPr w:rsidR="007E7C2B" w:rsidSect="00AB4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25F"/>
    <w:rsid w:val="00091D12"/>
    <w:rsid w:val="000B527A"/>
    <w:rsid w:val="000B63C9"/>
    <w:rsid w:val="000D41CF"/>
    <w:rsid w:val="000F16BB"/>
    <w:rsid w:val="000F2EBD"/>
    <w:rsid w:val="0010443C"/>
    <w:rsid w:val="0011224D"/>
    <w:rsid w:val="0015026C"/>
    <w:rsid w:val="001930AA"/>
    <w:rsid w:val="00196659"/>
    <w:rsid w:val="001B7A2B"/>
    <w:rsid w:val="002420F1"/>
    <w:rsid w:val="00283CC4"/>
    <w:rsid w:val="002B6A5E"/>
    <w:rsid w:val="002F7E91"/>
    <w:rsid w:val="003264E0"/>
    <w:rsid w:val="00331C8F"/>
    <w:rsid w:val="00336F47"/>
    <w:rsid w:val="00353978"/>
    <w:rsid w:val="00355FDC"/>
    <w:rsid w:val="00361F89"/>
    <w:rsid w:val="00363A18"/>
    <w:rsid w:val="00374FA2"/>
    <w:rsid w:val="003943D3"/>
    <w:rsid w:val="003A7A9E"/>
    <w:rsid w:val="003C07D9"/>
    <w:rsid w:val="003C5A23"/>
    <w:rsid w:val="004767D8"/>
    <w:rsid w:val="004C2CCE"/>
    <w:rsid w:val="00544D8E"/>
    <w:rsid w:val="00557404"/>
    <w:rsid w:val="00571E4B"/>
    <w:rsid w:val="005E5E55"/>
    <w:rsid w:val="005F3161"/>
    <w:rsid w:val="00643DAA"/>
    <w:rsid w:val="0064676F"/>
    <w:rsid w:val="006705F8"/>
    <w:rsid w:val="00670FF6"/>
    <w:rsid w:val="00673637"/>
    <w:rsid w:val="006738BF"/>
    <w:rsid w:val="006771E4"/>
    <w:rsid w:val="0068257A"/>
    <w:rsid w:val="00693227"/>
    <w:rsid w:val="006B1C34"/>
    <w:rsid w:val="006D3E6A"/>
    <w:rsid w:val="006D7827"/>
    <w:rsid w:val="006E29D9"/>
    <w:rsid w:val="007253C3"/>
    <w:rsid w:val="00755DCC"/>
    <w:rsid w:val="007578F7"/>
    <w:rsid w:val="00797273"/>
    <w:rsid w:val="007B41B7"/>
    <w:rsid w:val="007B59B1"/>
    <w:rsid w:val="007C173F"/>
    <w:rsid w:val="007C221B"/>
    <w:rsid w:val="007E7C2B"/>
    <w:rsid w:val="008056CD"/>
    <w:rsid w:val="008073E6"/>
    <w:rsid w:val="00883488"/>
    <w:rsid w:val="008B43F4"/>
    <w:rsid w:val="00901761"/>
    <w:rsid w:val="00923BDC"/>
    <w:rsid w:val="00975475"/>
    <w:rsid w:val="009955FB"/>
    <w:rsid w:val="009A193A"/>
    <w:rsid w:val="009C10F3"/>
    <w:rsid w:val="009E4105"/>
    <w:rsid w:val="00A47E2B"/>
    <w:rsid w:val="00A51D4D"/>
    <w:rsid w:val="00A61F6E"/>
    <w:rsid w:val="00AB492C"/>
    <w:rsid w:val="00AB76E4"/>
    <w:rsid w:val="00AC0831"/>
    <w:rsid w:val="00AC6BC2"/>
    <w:rsid w:val="00AE582D"/>
    <w:rsid w:val="00AF67F1"/>
    <w:rsid w:val="00B4007E"/>
    <w:rsid w:val="00BA4A62"/>
    <w:rsid w:val="00BF1694"/>
    <w:rsid w:val="00BF23FE"/>
    <w:rsid w:val="00C30FFD"/>
    <w:rsid w:val="00C4206E"/>
    <w:rsid w:val="00C54E0B"/>
    <w:rsid w:val="00C60E6C"/>
    <w:rsid w:val="00C876F3"/>
    <w:rsid w:val="00D43B7E"/>
    <w:rsid w:val="00D6350D"/>
    <w:rsid w:val="00D76DBA"/>
    <w:rsid w:val="00DD2330"/>
    <w:rsid w:val="00E130CD"/>
    <w:rsid w:val="00E17A98"/>
    <w:rsid w:val="00E40BBD"/>
    <w:rsid w:val="00EB0D46"/>
    <w:rsid w:val="00ED3234"/>
    <w:rsid w:val="00ED6525"/>
    <w:rsid w:val="00EE1D11"/>
    <w:rsid w:val="00F35088"/>
    <w:rsid w:val="00F47AF5"/>
    <w:rsid w:val="00F5525F"/>
    <w:rsid w:val="00F73192"/>
    <w:rsid w:val="00F923AA"/>
    <w:rsid w:val="00FA0BEA"/>
    <w:rsid w:val="00FA7CA5"/>
    <w:rsid w:val="00FD7AA9"/>
    <w:rsid w:val="00FE4F6D"/>
    <w:rsid w:val="00FF1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sually-hidden">
    <w:name w:val="visually-hidden"/>
    <w:basedOn w:val="a0"/>
    <w:rsid w:val="00FA7CA5"/>
  </w:style>
  <w:style w:type="character" w:customStyle="1" w:styleId="blindlabel">
    <w:name w:val="blind_label"/>
    <w:basedOn w:val="a0"/>
    <w:rsid w:val="00FA7CA5"/>
  </w:style>
  <w:style w:type="character" w:customStyle="1" w:styleId="postbottomactioncount">
    <w:name w:val="postbottomaction__count"/>
    <w:basedOn w:val="a0"/>
    <w:rsid w:val="00FA7CA5"/>
  </w:style>
  <w:style w:type="paragraph" w:styleId="a3">
    <w:name w:val="Balloon Text"/>
    <w:basedOn w:val="a"/>
    <w:link w:val="a4"/>
    <w:uiPriority w:val="99"/>
    <w:semiHidden/>
    <w:unhideWhenUsed/>
    <w:rsid w:val="00FA7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3353">
      <w:bodyDiv w:val="1"/>
      <w:marLeft w:val="0"/>
      <w:marRight w:val="0"/>
      <w:marTop w:val="0"/>
      <w:marBottom w:val="0"/>
      <w:divBdr>
        <w:top w:val="none" w:sz="0" w:space="0" w:color="auto"/>
        <w:left w:val="none" w:sz="0" w:space="0" w:color="auto"/>
        <w:bottom w:val="none" w:sz="0" w:space="0" w:color="auto"/>
        <w:right w:val="none" w:sz="0" w:space="0" w:color="auto"/>
      </w:divBdr>
      <w:divsChild>
        <w:div w:id="6323951">
          <w:marLeft w:val="0"/>
          <w:marRight w:val="0"/>
          <w:marTop w:val="0"/>
          <w:marBottom w:val="0"/>
          <w:divBdr>
            <w:top w:val="none" w:sz="0" w:space="0" w:color="auto"/>
            <w:left w:val="none" w:sz="0" w:space="0" w:color="auto"/>
            <w:bottom w:val="none" w:sz="0" w:space="0" w:color="auto"/>
            <w:right w:val="none" w:sz="0" w:space="0" w:color="auto"/>
          </w:divBdr>
          <w:divsChild>
            <w:div w:id="1500582690">
              <w:marLeft w:val="0"/>
              <w:marRight w:val="0"/>
              <w:marTop w:val="0"/>
              <w:marBottom w:val="0"/>
              <w:divBdr>
                <w:top w:val="none" w:sz="0" w:space="0" w:color="auto"/>
                <w:left w:val="none" w:sz="0" w:space="0" w:color="auto"/>
                <w:bottom w:val="none" w:sz="0" w:space="0" w:color="auto"/>
                <w:right w:val="none" w:sz="0" w:space="0" w:color="auto"/>
              </w:divBdr>
              <w:divsChild>
                <w:div w:id="2086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891">
          <w:marLeft w:val="0"/>
          <w:marRight w:val="0"/>
          <w:marTop w:val="0"/>
          <w:marBottom w:val="0"/>
          <w:divBdr>
            <w:top w:val="none" w:sz="0" w:space="0" w:color="auto"/>
            <w:left w:val="none" w:sz="0" w:space="0" w:color="auto"/>
            <w:bottom w:val="none" w:sz="0" w:space="0" w:color="auto"/>
            <w:right w:val="none" w:sz="0" w:space="0" w:color="auto"/>
          </w:divBdr>
          <w:divsChild>
            <w:div w:id="1906527450">
              <w:marLeft w:val="0"/>
              <w:marRight w:val="0"/>
              <w:marTop w:val="0"/>
              <w:marBottom w:val="0"/>
              <w:divBdr>
                <w:top w:val="none" w:sz="0" w:space="0" w:color="auto"/>
                <w:left w:val="none" w:sz="0" w:space="0" w:color="auto"/>
                <w:bottom w:val="none" w:sz="0" w:space="0" w:color="auto"/>
                <w:right w:val="none" w:sz="0" w:space="0" w:color="auto"/>
              </w:divBdr>
              <w:divsChild>
                <w:div w:id="596523190">
                  <w:marLeft w:val="0"/>
                  <w:marRight w:val="0"/>
                  <w:marTop w:val="0"/>
                  <w:marBottom w:val="0"/>
                  <w:divBdr>
                    <w:top w:val="none" w:sz="0" w:space="0" w:color="auto"/>
                    <w:left w:val="none" w:sz="0" w:space="0" w:color="auto"/>
                    <w:bottom w:val="none" w:sz="0" w:space="0" w:color="auto"/>
                    <w:right w:val="none" w:sz="0" w:space="0" w:color="auto"/>
                  </w:divBdr>
                  <w:divsChild>
                    <w:div w:id="1883982651">
                      <w:marLeft w:val="0"/>
                      <w:marRight w:val="0"/>
                      <w:marTop w:val="0"/>
                      <w:marBottom w:val="0"/>
                      <w:divBdr>
                        <w:top w:val="none" w:sz="0" w:space="0" w:color="auto"/>
                        <w:left w:val="none" w:sz="0" w:space="0" w:color="auto"/>
                        <w:bottom w:val="none" w:sz="0" w:space="0" w:color="auto"/>
                        <w:right w:val="none" w:sz="0" w:space="0" w:color="auto"/>
                      </w:divBdr>
                      <w:divsChild>
                        <w:div w:id="1384284092">
                          <w:marLeft w:val="0"/>
                          <w:marRight w:val="0"/>
                          <w:marTop w:val="0"/>
                          <w:marBottom w:val="0"/>
                          <w:divBdr>
                            <w:top w:val="none" w:sz="0" w:space="0" w:color="auto"/>
                            <w:left w:val="none" w:sz="0" w:space="0" w:color="auto"/>
                            <w:bottom w:val="none" w:sz="0" w:space="0" w:color="auto"/>
                            <w:right w:val="none" w:sz="0" w:space="0" w:color="auto"/>
                          </w:divBdr>
                          <w:divsChild>
                            <w:div w:id="836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2887">
      <w:bodyDiv w:val="1"/>
      <w:marLeft w:val="0"/>
      <w:marRight w:val="0"/>
      <w:marTop w:val="0"/>
      <w:marBottom w:val="0"/>
      <w:divBdr>
        <w:top w:val="none" w:sz="0" w:space="0" w:color="auto"/>
        <w:left w:val="none" w:sz="0" w:space="0" w:color="auto"/>
        <w:bottom w:val="none" w:sz="0" w:space="0" w:color="auto"/>
        <w:right w:val="none" w:sz="0" w:space="0" w:color="auto"/>
      </w:divBdr>
      <w:divsChild>
        <w:div w:id="922496698">
          <w:marLeft w:val="0"/>
          <w:marRight w:val="0"/>
          <w:marTop w:val="0"/>
          <w:marBottom w:val="0"/>
          <w:divBdr>
            <w:top w:val="none" w:sz="0" w:space="0" w:color="auto"/>
            <w:left w:val="none" w:sz="0" w:space="0" w:color="auto"/>
            <w:bottom w:val="none" w:sz="0" w:space="0" w:color="auto"/>
            <w:right w:val="none" w:sz="0" w:space="0" w:color="auto"/>
          </w:divBdr>
          <w:divsChild>
            <w:div w:id="211505459">
              <w:marLeft w:val="0"/>
              <w:marRight w:val="0"/>
              <w:marTop w:val="0"/>
              <w:marBottom w:val="0"/>
              <w:divBdr>
                <w:top w:val="none" w:sz="0" w:space="0" w:color="auto"/>
                <w:left w:val="none" w:sz="0" w:space="0" w:color="auto"/>
                <w:bottom w:val="none" w:sz="0" w:space="0" w:color="auto"/>
                <w:right w:val="none" w:sz="0" w:space="0" w:color="auto"/>
              </w:divBdr>
              <w:divsChild>
                <w:div w:id="340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767">
          <w:marLeft w:val="0"/>
          <w:marRight w:val="0"/>
          <w:marTop w:val="0"/>
          <w:marBottom w:val="0"/>
          <w:divBdr>
            <w:top w:val="none" w:sz="0" w:space="0" w:color="auto"/>
            <w:left w:val="none" w:sz="0" w:space="0" w:color="auto"/>
            <w:bottom w:val="none" w:sz="0" w:space="0" w:color="auto"/>
            <w:right w:val="none" w:sz="0" w:space="0" w:color="auto"/>
          </w:divBdr>
          <w:divsChild>
            <w:div w:id="1434084270">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sChild>
                    <w:div w:id="16853593">
                      <w:marLeft w:val="0"/>
                      <w:marRight w:val="0"/>
                      <w:marTop w:val="0"/>
                      <w:marBottom w:val="0"/>
                      <w:divBdr>
                        <w:top w:val="none" w:sz="0" w:space="0" w:color="auto"/>
                        <w:left w:val="none" w:sz="0" w:space="0" w:color="auto"/>
                        <w:bottom w:val="none" w:sz="0" w:space="0" w:color="auto"/>
                        <w:right w:val="none" w:sz="0" w:space="0" w:color="auto"/>
                      </w:divBdr>
                      <w:divsChild>
                        <w:div w:id="697507842">
                          <w:marLeft w:val="0"/>
                          <w:marRight w:val="0"/>
                          <w:marTop w:val="0"/>
                          <w:marBottom w:val="0"/>
                          <w:divBdr>
                            <w:top w:val="none" w:sz="0" w:space="0" w:color="auto"/>
                            <w:left w:val="none" w:sz="0" w:space="0" w:color="auto"/>
                            <w:bottom w:val="none" w:sz="0" w:space="0" w:color="auto"/>
                            <w:right w:val="none" w:sz="0" w:space="0" w:color="auto"/>
                          </w:divBdr>
                          <w:divsChild>
                            <w:div w:id="610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4703">
      <w:bodyDiv w:val="1"/>
      <w:marLeft w:val="0"/>
      <w:marRight w:val="0"/>
      <w:marTop w:val="0"/>
      <w:marBottom w:val="0"/>
      <w:divBdr>
        <w:top w:val="none" w:sz="0" w:space="0" w:color="auto"/>
        <w:left w:val="none" w:sz="0" w:space="0" w:color="auto"/>
        <w:bottom w:val="none" w:sz="0" w:space="0" w:color="auto"/>
        <w:right w:val="none" w:sz="0" w:space="0" w:color="auto"/>
      </w:divBdr>
      <w:divsChild>
        <w:div w:id="967514310">
          <w:marLeft w:val="0"/>
          <w:marRight w:val="0"/>
          <w:marTop w:val="0"/>
          <w:marBottom w:val="0"/>
          <w:divBdr>
            <w:top w:val="none" w:sz="0" w:space="0" w:color="auto"/>
            <w:left w:val="none" w:sz="0" w:space="0" w:color="auto"/>
            <w:bottom w:val="none" w:sz="0" w:space="0" w:color="auto"/>
            <w:right w:val="none" w:sz="0" w:space="0" w:color="auto"/>
          </w:divBdr>
          <w:divsChild>
            <w:div w:id="1174764237">
              <w:marLeft w:val="0"/>
              <w:marRight w:val="0"/>
              <w:marTop w:val="0"/>
              <w:marBottom w:val="0"/>
              <w:divBdr>
                <w:top w:val="none" w:sz="0" w:space="0" w:color="auto"/>
                <w:left w:val="none" w:sz="0" w:space="0" w:color="auto"/>
                <w:bottom w:val="none" w:sz="0" w:space="0" w:color="auto"/>
                <w:right w:val="none" w:sz="0" w:space="0" w:color="auto"/>
              </w:divBdr>
              <w:divsChild>
                <w:div w:id="17024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9438">
          <w:marLeft w:val="0"/>
          <w:marRight w:val="0"/>
          <w:marTop w:val="0"/>
          <w:marBottom w:val="0"/>
          <w:divBdr>
            <w:top w:val="none" w:sz="0" w:space="0" w:color="auto"/>
            <w:left w:val="none" w:sz="0" w:space="0" w:color="auto"/>
            <w:bottom w:val="none" w:sz="0" w:space="0" w:color="auto"/>
            <w:right w:val="none" w:sz="0" w:space="0" w:color="auto"/>
          </w:divBdr>
          <w:divsChild>
            <w:div w:id="960500588">
              <w:marLeft w:val="0"/>
              <w:marRight w:val="0"/>
              <w:marTop w:val="0"/>
              <w:marBottom w:val="0"/>
              <w:divBdr>
                <w:top w:val="none" w:sz="0" w:space="0" w:color="auto"/>
                <w:left w:val="none" w:sz="0" w:space="0" w:color="auto"/>
                <w:bottom w:val="none" w:sz="0" w:space="0" w:color="auto"/>
                <w:right w:val="none" w:sz="0" w:space="0" w:color="auto"/>
              </w:divBdr>
              <w:divsChild>
                <w:div w:id="187261512">
                  <w:marLeft w:val="0"/>
                  <w:marRight w:val="0"/>
                  <w:marTop w:val="0"/>
                  <w:marBottom w:val="0"/>
                  <w:divBdr>
                    <w:top w:val="none" w:sz="0" w:space="0" w:color="auto"/>
                    <w:left w:val="none" w:sz="0" w:space="0" w:color="auto"/>
                    <w:bottom w:val="none" w:sz="0" w:space="0" w:color="auto"/>
                    <w:right w:val="none" w:sz="0" w:space="0" w:color="auto"/>
                  </w:divBdr>
                  <w:divsChild>
                    <w:div w:id="370499567">
                      <w:marLeft w:val="0"/>
                      <w:marRight w:val="0"/>
                      <w:marTop w:val="0"/>
                      <w:marBottom w:val="0"/>
                      <w:divBdr>
                        <w:top w:val="none" w:sz="0" w:space="0" w:color="auto"/>
                        <w:left w:val="none" w:sz="0" w:space="0" w:color="auto"/>
                        <w:bottom w:val="none" w:sz="0" w:space="0" w:color="auto"/>
                        <w:right w:val="none" w:sz="0" w:space="0" w:color="auto"/>
                      </w:divBdr>
                      <w:divsChild>
                        <w:div w:id="1768960481">
                          <w:marLeft w:val="0"/>
                          <w:marRight w:val="0"/>
                          <w:marTop w:val="0"/>
                          <w:marBottom w:val="0"/>
                          <w:divBdr>
                            <w:top w:val="none" w:sz="0" w:space="0" w:color="auto"/>
                            <w:left w:val="none" w:sz="0" w:space="0" w:color="auto"/>
                            <w:bottom w:val="none" w:sz="0" w:space="0" w:color="auto"/>
                            <w:right w:val="none" w:sz="0" w:space="0" w:color="auto"/>
                          </w:divBdr>
                          <w:divsChild>
                            <w:div w:id="1617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7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53044">
          <w:marLeft w:val="0"/>
          <w:marRight w:val="0"/>
          <w:marTop w:val="0"/>
          <w:marBottom w:val="0"/>
          <w:divBdr>
            <w:top w:val="none" w:sz="0" w:space="0" w:color="auto"/>
            <w:left w:val="none" w:sz="0" w:space="0" w:color="auto"/>
            <w:bottom w:val="none" w:sz="0" w:space="0" w:color="auto"/>
            <w:right w:val="none" w:sz="0" w:space="0" w:color="auto"/>
          </w:divBdr>
          <w:divsChild>
            <w:div w:id="746608959">
              <w:marLeft w:val="0"/>
              <w:marRight w:val="0"/>
              <w:marTop w:val="0"/>
              <w:marBottom w:val="0"/>
              <w:divBdr>
                <w:top w:val="none" w:sz="0" w:space="0" w:color="auto"/>
                <w:left w:val="none" w:sz="0" w:space="0" w:color="auto"/>
                <w:bottom w:val="none" w:sz="0" w:space="0" w:color="auto"/>
                <w:right w:val="none" w:sz="0" w:space="0" w:color="auto"/>
              </w:divBdr>
              <w:divsChild>
                <w:div w:id="1078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032">
          <w:marLeft w:val="0"/>
          <w:marRight w:val="0"/>
          <w:marTop w:val="0"/>
          <w:marBottom w:val="0"/>
          <w:divBdr>
            <w:top w:val="none" w:sz="0" w:space="0" w:color="auto"/>
            <w:left w:val="none" w:sz="0" w:space="0" w:color="auto"/>
            <w:bottom w:val="none" w:sz="0" w:space="0" w:color="auto"/>
            <w:right w:val="none" w:sz="0" w:space="0" w:color="auto"/>
          </w:divBdr>
          <w:divsChild>
            <w:div w:id="490760320">
              <w:marLeft w:val="0"/>
              <w:marRight w:val="0"/>
              <w:marTop w:val="0"/>
              <w:marBottom w:val="0"/>
              <w:divBdr>
                <w:top w:val="none" w:sz="0" w:space="0" w:color="auto"/>
                <w:left w:val="none" w:sz="0" w:space="0" w:color="auto"/>
                <w:bottom w:val="none" w:sz="0" w:space="0" w:color="auto"/>
                <w:right w:val="none" w:sz="0" w:space="0" w:color="auto"/>
              </w:divBdr>
              <w:divsChild>
                <w:div w:id="1602835531">
                  <w:marLeft w:val="0"/>
                  <w:marRight w:val="0"/>
                  <w:marTop w:val="0"/>
                  <w:marBottom w:val="0"/>
                  <w:divBdr>
                    <w:top w:val="none" w:sz="0" w:space="0" w:color="auto"/>
                    <w:left w:val="none" w:sz="0" w:space="0" w:color="auto"/>
                    <w:bottom w:val="none" w:sz="0" w:space="0" w:color="auto"/>
                    <w:right w:val="none" w:sz="0" w:space="0" w:color="auto"/>
                  </w:divBdr>
                  <w:divsChild>
                    <w:div w:id="1091003698">
                      <w:marLeft w:val="0"/>
                      <w:marRight w:val="0"/>
                      <w:marTop w:val="0"/>
                      <w:marBottom w:val="0"/>
                      <w:divBdr>
                        <w:top w:val="none" w:sz="0" w:space="0" w:color="auto"/>
                        <w:left w:val="none" w:sz="0" w:space="0" w:color="auto"/>
                        <w:bottom w:val="none" w:sz="0" w:space="0" w:color="auto"/>
                        <w:right w:val="none" w:sz="0" w:space="0" w:color="auto"/>
                      </w:divBdr>
                      <w:divsChild>
                        <w:div w:id="1646396097">
                          <w:marLeft w:val="0"/>
                          <w:marRight w:val="0"/>
                          <w:marTop w:val="0"/>
                          <w:marBottom w:val="0"/>
                          <w:divBdr>
                            <w:top w:val="none" w:sz="0" w:space="0" w:color="auto"/>
                            <w:left w:val="none" w:sz="0" w:space="0" w:color="auto"/>
                            <w:bottom w:val="none" w:sz="0" w:space="0" w:color="auto"/>
                            <w:right w:val="none" w:sz="0" w:space="0" w:color="auto"/>
                          </w:divBdr>
                          <w:divsChild>
                            <w:div w:id="18803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7449">
      <w:bodyDiv w:val="1"/>
      <w:marLeft w:val="0"/>
      <w:marRight w:val="0"/>
      <w:marTop w:val="0"/>
      <w:marBottom w:val="0"/>
      <w:divBdr>
        <w:top w:val="none" w:sz="0" w:space="0" w:color="auto"/>
        <w:left w:val="none" w:sz="0" w:space="0" w:color="auto"/>
        <w:bottom w:val="none" w:sz="0" w:space="0" w:color="auto"/>
        <w:right w:val="none" w:sz="0" w:space="0" w:color="auto"/>
      </w:divBdr>
      <w:divsChild>
        <w:div w:id="1762723510">
          <w:marLeft w:val="0"/>
          <w:marRight w:val="0"/>
          <w:marTop w:val="0"/>
          <w:marBottom w:val="0"/>
          <w:divBdr>
            <w:top w:val="none" w:sz="0" w:space="0" w:color="auto"/>
            <w:left w:val="none" w:sz="0" w:space="0" w:color="auto"/>
            <w:bottom w:val="none" w:sz="0" w:space="0" w:color="auto"/>
            <w:right w:val="none" w:sz="0" w:space="0" w:color="auto"/>
          </w:divBdr>
          <w:divsChild>
            <w:div w:id="625622880">
              <w:marLeft w:val="0"/>
              <w:marRight w:val="0"/>
              <w:marTop w:val="0"/>
              <w:marBottom w:val="0"/>
              <w:divBdr>
                <w:top w:val="none" w:sz="0" w:space="0" w:color="auto"/>
                <w:left w:val="none" w:sz="0" w:space="0" w:color="auto"/>
                <w:bottom w:val="none" w:sz="0" w:space="0" w:color="auto"/>
                <w:right w:val="none" w:sz="0" w:space="0" w:color="auto"/>
              </w:divBdr>
              <w:divsChild>
                <w:div w:id="8329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4523">
          <w:marLeft w:val="0"/>
          <w:marRight w:val="0"/>
          <w:marTop w:val="0"/>
          <w:marBottom w:val="0"/>
          <w:divBdr>
            <w:top w:val="none" w:sz="0" w:space="0" w:color="auto"/>
            <w:left w:val="none" w:sz="0" w:space="0" w:color="auto"/>
            <w:bottom w:val="none" w:sz="0" w:space="0" w:color="auto"/>
            <w:right w:val="none" w:sz="0" w:space="0" w:color="auto"/>
          </w:divBdr>
          <w:divsChild>
            <w:div w:id="1561821099">
              <w:marLeft w:val="0"/>
              <w:marRight w:val="0"/>
              <w:marTop w:val="0"/>
              <w:marBottom w:val="0"/>
              <w:divBdr>
                <w:top w:val="none" w:sz="0" w:space="0" w:color="auto"/>
                <w:left w:val="none" w:sz="0" w:space="0" w:color="auto"/>
                <w:bottom w:val="none" w:sz="0" w:space="0" w:color="auto"/>
                <w:right w:val="none" w:sz="0" w:space="0" w:color="auto"/>
              </w:divBdr>
              <w:divsChild>
                <w:div w:id="1561789049">
                  <w:marLeft w:val="0"/>
                  <w:marRight w:val="0"/>
                  <w:marTop w:val="0"/>
                  <w:marBottom w:val="0"/>
                  <w:divBdr>
                    <w:top w:val="none" w:sz="0" w:space="0" w:color="auto"/>
                    <w:left w:val="none" w:sz="0" w:space="0" w:color="auto"/>
                    <w:bottom w:val="none" w:sz="0" w:space="0" w:color="auto"/>
                    <w:right w:val="none" w:sz="0" w:space="0" w:color="auto"/>
                  </w:divBdr>
                  <w:divsChild>
                    <w:div w:id="721707424">
                      <w:marLeft w:val="0"/>
                      <w:marRight w:val="0"/>
                      <w:marTop w:val="0"/>
                      <w:marBottom w:val="0"/>
                      <w:divBdr>
                        <w:top w:val="none" w:sz="0" w:space="0" w:color="auto"/>
                        <w:left w:val="none" w:sz="0" w:space="0" w:color="auto"/>
                        <w:bottom w:val="none" w:sz="0" w:space="0" w:color="auto"/>
                        <w:right w:val="none" w:sz="0" w:space="0" w:color="auto"/>
                      </w:divBdr>
                      <w:divsChild>
                        <w:div w:id="1788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257">
      <w:bodyDiv w:val="1"/>
      <w:marLeft w:val="0"/>
      <w:marRight w:val="0"/>
      <w:marTop w:val="0"/>
      <w:marBottom w:val="0"/>
      <w:divBdr>
        <w:top w:val="none" w:sz="0" w:space="0" w:color="auto"/>
        <w:left w:val="none" w:sz="0" w:space="0" w:color="auto"/>
        <w:bottom w:val="none" w:sz="0" w:space="0" w:color="auto"/>
        <w:right w:val="none" w:sz="0" w:space="0" w:color="auto"/>
      </w:divBdr>
      <w:divsChild>
        <w:div w:id="445124537">
          <w:marLeft w:val="0"/>
          <w:marRight w:val="0"/>
          <w:marTop w:val="0"/>
          <w:marBottom w:val="0"/>
          <w:divBdr>
            <w:top w:val="none" w:sz="0" w:space="0" w:color="auto"/>
            <w:left w:val="none" w:sz="0" w:space="0" w:color="auto"/>
            <w:bottom w:val="none" w:sz="0" w:space="0" w:color="auto"/>
            <w:right w:val="none" w:sz="0" w:space="0" w:color="auto"/>
          </w:divBdr>
          <w:divsChild>
            <w:div w:id="912740745">
              <w:marLeft w:val="0"/>
              <w:marRight w:val="0"/>
              <w:marTop w:val="0"/>
              <w:marBottom w:val="0"/>
              <w:divBdr>
                <w:top w:val="none" w:sz="0" w:space="0" w:color="auto"/>
                <w:left w:val="none" w:sz="0" w:space="0" w:color="auto"/>
                <w:bottom w:val="none" w:sz="0" w:space="0" w:color="auto"/>
                <w:right w:val="none" w:sz="0" w:space="0" w:color="auto"/>
              </w:divBdr>
              <w:divsChild>
                <w:div w:id="21113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732">
          <w:marLeft w:val="0"/>
          <w:marRight w:val="0"/>
          <w:marTop w:val="0"/>
          <w:marBottom w:val="0"/>
          <w:divBdr>
            <w:top w:val="none" w:sz="0" w:space="0" w:color="auto"/>
            <w:left w:val="none" w:sz="0" w:space="0" w:color="auto"/>
            <w:bottom w:val="none" w:sz="0" w:space="0" w:color="auto"/>
            <w:right w:val="none" w:sz="0" w:space="0" w:color="auto"/>
          </w:divBdr>
          <w:divsChild>
            <w:div w:id="1557232697">
              <w:marLeft w:val="0"/>
              <w:marRight w:val="0"/>
              <w:marTop w:val="0"/>
              <w:marBottom w:val="0"/>
              <w:divBdr>
                <w:top w:val="none" w:sz="0" w:space="0" w:color="auto"/>
                <w:left w:val="none" w:sz="0" w:space="0" w:color="auto"/>
                <w:bottom w:val="none" w:sz="0" w:space="0" w:color="auto"/>
                <w:right w:val="none" w:sz="0" w:space="0" w:color="auto"/>
              </w:divBdr>
              <w:divsChild>
                <w:div w:id="372193618">
                  <w:marLeft w:val="0"/>
                  <w:marRight w:val="0"/>
                  <w:marTop w:val="0"/>
                  <w:marBottom w:val="0"/>
                  <w:divBdr>
                    <w:top w:val="none" w:sz="0" w:space="0" w:color="auto"/>
                    <w:left w:val="none" w:sz="0" w:space="0" w:color="auto"/>
                    <w:bottom w:val="none" w:sz="0" w:space="0" w:color="auto"/>
                    <w:right w:val="none" w:sz="0" w:space="0" w:color="auto"/>
                  </w:divBdr>
                  <w:divsChild>
                    <w:div w:id="1419476371">
                      <w:marLeft w:val="0"/>
                      <w:marRight w:val="0"/>
                      <w:marTop w:val="0"/>
                      <w:marBottom w:val="0"/>
                      <w:divBdr>
                        <w:top w:val="none" w:sz="0" w:space="0" w:color="auto"/>
                        <w:left w:val="none" w:sz="0" w:space="0" w:color="auto"/>
                        <w:bottom w:val="none" w:sz="0" w:space="0" w:color="auto"/>
                        <w:right w:val="none" w:sz="0" w:space="0" w:color="auto"/>
                      </w:divBdr>
                      <w:divsChild>
                        <w:div w:id="1118260759">
                          <w:marLeft w:val="0"/>
                          <w:marRight w:val="0"/>
                          <w:marTop w:val="0"/>
                          <w:marBottom w:val="0"/>
                          <w:divBdr>
                            <w:top w:val="none" w:sz="0" w:space="0" w:color="auto"/>
                            <w:left w:val="none" w:sz="0" w:space="0" w:color="auto"/>
                            <w:bottom w:val="none" w:sz="0" w:space="0" w:color="auto"/>
                            <w:right w:val="none" w:sz="0" w:space="0" w:color="auto"/>
                          </w:divBdr>
                          <w:divsChild>
                            <w:div w:id="9940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2375">
      <w:bodyDiv w:val="1"/>
      <w:marLeft w:val="0"/>
      <w:marRight w:val="0"/>
      <w:marTop w:val="0"/>
      <w:marBottom w:val="0"/>
      <w:divBdr>
        <w:top w:val="none" w:sz="0" w:space="0" w:color="auto"/>
        <w:left w:val="none" w:sz="0" w:space="0" w:color="auto"/>
        <w:bottom w:val="none" w:sz="0" w:space="0" w:color="auto"/>
        <w:right w:val="none" w:sz="0" w:space="0" w:color="auto"/>
      </w:divBdr>
      <w:divsChild>
        <w:div w:id="1088044140">
          <w:marLeft w:val="0"/>
          <w:marRight w:val="0"/>
          <w:marTop w:val="0"/>
          <w:marBottom w:val="0"/>
          <w:divBdr>
            <w:top w:val="none" w:sz="0" w:space="0" w:color="auto"/>
            <w:left w:val="none" w:sz="0" w:space="0" w:color="auto"/>
            <w:bottom w:val="none" w:sz="0" w:space="0" w:color="auto"/>
            <w:right w:val="none" w:sz="0" w:space="0" w:color="auto"/>
          </w:divBdr>
          <w:divsChild>
            <w:div w:id="1139029778">
              <w:marLeft w:val="0"/>
              <w:marRight w:val="0"/>
              <w:marTop w:val="0"/>
              <w:marBottom w:val="0"/>
              <w:divBdr>
                <w:top w:val="none" w:sz="0" w:space="0" w:color="auto"/>
                <w:left w:val="none" w:sz="0" w:space="0" w:color="auto"/>
                <w:bottom w:val="none" w:sz="0" w:space="0" w:color="auto"/>
                <w:right w:val="none" w:sz="0" w:space="0" w:color="auto"/>
              </w:divBdr>
              <w:divsChild>
                <w:div w:id="1818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532">
          <w:marLeft w:val="0"/>
          <w:marRight w:val="0"/>
          <w:marTop w:val="0"/>
          <w:marBottom w:val="0"/>
          <w:divBdr>
            <w:top w:val="none" w:sz="0" w:space="0" w:color="auto"/>
            <w:left w:val="none" w:sz="0" w:space="0" w:color="auto"/>
            <w:bottom w:val="none" w:sz="0" w:space="0" w:color="auto"/>
            <w:right w:val="none" w:sz="0" w:space="0" w:color="auto"/>
          </w:divBdr>
          <w:divsChild>
            <w:div w:id="1947539109">
              <w:marLeft w:val="0"/>
              <w:marRight w:val="0"/>
              <w:marTop w:val="0"/>
              <w:marBottom w:val="0"/>
              <w:divBdr>
                <w:top w:val="none" w:sz="0" w:space="0" w:color="auto"/>
                <w:left w:val="none" w:sz="0" w:space="0" w:color="auto"/>
                <w:bottom w:val="none" w:sz="0" w:space="0" w:color="auto"/>
                <w:right w:val="none" w:sz="0" w:space="0" w:color="auto"/>
              </w:divBdr>
              <w:divsChild>
                <w:div w:id="1584220588">
                  <w:marLeft w:val="0"/>
                  <w:marRight w:val="0"/>
                  <w:marTop w:val="0"/>
                  <w:marBottom w:val="0"/>
                  <w:divBdr>
                    <w:top w:val="none" w:sz="0" w:space="0" w:color="auto"/>
                    <w:left w:val="none" w:sz="0" w:space="0" w:color="auto"/>
                    <w:bottom w:val="none" w:sz="0" w:space="0" w:color="auto"/>
                    <w:right w:val="none" w:sz="0" w:space="0" w:color="auto"/>
                  </w:divBdr>
                  <w:divsChild>
                    <w:div w:id="1279146614">
                      <w:marLeft w:val="0"/>
                      <w:marRight w:val="0"/>
                      <w:marTop w:val="0"/>
                      <w:marBottom w:val="0"/>
                      <w:divBdr>
                        <w:top w:val="none" w:sz="0" w:space="0" w:color="auto"/>
                        <w:left w:val="none" w:sz="0" w:space="0" w:color="auto"/>
                        <w:bottom w:val="none" w:sz="0" w:space="0" w:color="auto"/>
                        <w:right w:val="none" w:sz="0" w:space="0" w:color="auto"/>
                      </w:divBdr>
                      <w:divsChild>
                        <w:div w:id="532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7307">
      <w:bodyDiv w:val="1"/>
      <w:marLeft w:val="0"/>
      <w:marRight w:val="0"/>
      <w:marTop w:val="0"/>
      <w:marBottom w:val="0"/>
      <w:divBdr>
        <w:top w:val="none" w:sz="0" w:space="0" w:color="auto"/>
        <w:left w:val="none" w:sz="0" w:space="0" w:color="auto"/>
        <w:bottom w:val="none" w:sz="0" w:space="0" w:color="auto"/>
        <w:right w:val="none" w:sz="0" w:space="0" w:color="auto"/>
      </w:divBdr>
      <w:divsChild>
        <w:div w:id="1974868163">
          <w:marLeft w:val="0"/>
          <w:marRight w:val="0"/>
          <w:marTop w:val="0"/>
          <w:marBottom w:val="0"/>
          <w:divBdr>
            <w:top w:val="none" w:sz="0" w:space="0" w:color="auto"/>
            <w:left w:val="none" w:sz="0" w:space="0" w:color="auto"/>
            <w:bottom w:val="none" w:sz="0" w:space="0" w:color="auto"/>
            <w:right w:val="none" w:sz="0" w:space="0" w:color="auto"/>
          </w:divBdr>
          <w:divsChild>
            <w:div w:id="2130321900">
              <w:marLeft w:val="0"/>
              <w:marRight w:val="0"/>
              <w:marTop w:val="0"/>
              <w:marBottom w:val="0"/>
              <w:divBdr>
                <w:top w:val="none" w:sz="0" w:space="0" w:color="auto"/>
                <w:left w:val="none" w:sz="0" w:space="0" w:color="auto"/>
                <w:bottom w:val="none" w:sz="0" w:space="0" w:color="auto"/>
                <w:right w:val="none" w:sz="0" w:space="0" w:color="auto"/>
              </w:divBdr>
              <w:divsChild>
                <w:div w:id="2247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054">
          <w:marLeft w:val="0"/>
          <w:marRight w:val="0"/>
          <w:marTop w:val="0"/>
          <w:marBottom w:val="0"/>
          <w:divBdr>
            <w:top w:val="none" w:sz="0" w:space="0" w:color="auto"/>
            <w:left w:val="none" w:sz="0" w:space="0" w:color="auto"/>
            <w:bottom w:val="none" w:sz="0" w:space="0" w:color="auto"/>
            <w:right w:val="none" w:sz="0" w:space="0" w:color="auto"/>
          </w:divBdr>
          <w:divsChild>
            <w:div w:id="212473756">
              <w:marLeft w:val="0"/>
              <w:marRight w:val="0"/>
              <w:marTop w:val="0"/>
              <w:marBottom w:val="0"/>
              <w:divBdr>
                <w:top w:val="none" w:sz="0" w:space="0" w:color="auto"/>
                <w:left w:val="none" w:sz="0" w:space="0" w:color="auto"/>
                <w:bottom w:val="none" w:sz="0" w:space="0" w:color="auto"/>
                <w:right w:val="none" w:sz="0" w:space="0" w:color="auto"/>
              </w:divBdr>
              <w:divsChild>
                <w:div w:id="149758955">
                  <w:marLeft w:val="0"/>
                  <w:marRight w:val="0"/>
                  <w:marTop w:val="0"/>
                  <w:marBottom w:val="0"/>
                  <w:divBdr>
                    <w:top w:val="none" w:sz="0" w:space="0" w:color="auto"/>
                    <w:left w:val="none" w:sz="0" w:space="0" w:color="auto"/>
                    <w:bottom w:val="none" w:sz="0" w:space="0" w:color="auto"/>
                    <w:right w:val="none" w:sz="0" w:space="0" w:color="auto"/>
                  </w:divBdr>
                  <w:divsChild>
                    <w:div w:id="288517288">
                      <w:marLeft w:val="0"/>
                      <w:marRight w:val="0"/>
                      <w:marTop w:val="0"/>
                      <w:marBottom w:val="0"/>
                      <w:divBdr>
                        <w:top w:val="none" w:sz="0" w:space="0" w:color="auto"/>
                        <w:left w:val="none" w:sz="0" w:space="0" w:color="auto"/>
                        <w:bottom w:val="none" w:sz="0" w:space="0" w:color="auto"/>
                        <w:right w:val="none" w:sz="0" w:space="0" w:color="auto"/>
                      </w:divBdr>
                      <w:divsChild>
                        <w:div w:id="1676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Романенко</dc:creator>
  <cp:keywords/>
  <dc:description/>
  <cp:lastModifiedBy>Prog</cp:lastModifiedBy>
  <cp:revision>19</cp:revision>
  <dcterms:created xsi:type="dcterms:W3CDTF">2023-04-06T06:05:00Z</dcterms:created>
  <dcterms:modified xsi:type="dcterms:W3CDTF">2023-06-17T02:19:00Z</dcterms:modified>
</cp:coreProperties>
</file>